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0908" w14:textId="6A0E60EA" w:rsidR="00C6554A" w:rsidRDefault="000F37C6" w:rsidP="00C6554A">
      <w:pPr>
        <w:pStyle w:val="Foto"/>
        <w:rPr>
          <w:rFonts w:ascii="Bahnschrift" w:hAnsi="Bahnschrift"/>
          <w:color w:val="0070C0"/>
          <w:sz w:val="20"/>
          <w:szCs w:val="20"/>
          <w:shd w:val="clear" w:color="auto" w:fill="FFFFFF"/>
        </w:rPr>
      </w:pPr>
      <w:r w:rsidRPr="000F37C6">
        <w:rPr>
          <w:rFonts w:ascii="Bahnschrift" w:hAnsi="Bahnschrift"/>
          <w:color w:val="0070C0"/>
          <w:sz w:val="20"/>
          <w:szCs w:val="20"/>
        </w:rPr>
        <w:t xml:space="preserve">Prijslijst van </w:t>
      </w:r>
      <w:r w:rsidRPr="000F37C6">
        <w:rPr>
          <w:rFonts w:ascii="Bahnschrift" w:hAnsi="Bahnschrift"/>
          <w:color w:val="0070C0"/>
          <w:sz w:val="20"/>
          <w:szCs w:val="20"/>
          <w:shd w:val="clear" w:color="auto" w:fill="FFFFFF"/>
        </w:rPr>
        <w:t>schilderijen in olieverf en aquarellen van het Hollandse landschap en veel van wat daarin groeit en bloeit</w:t>
      </w:r>
    </w:p>
    <w:p w14:paraId="44A8D8B5" w14:textId="77777777" w:rsidR="000F37C6" w:rsidRPr="000F37C6" w:rsidRDefault="000F37C6" w:rsidP="00C6554A">
      <w:pPr>
        <w:pStyle w:val="Foto"/>
        <w:rPr>
          <w:rFonts w:ascii="Bahnschrift" w:hAnsi="Bahnschrift"/>
          <w:color w:val="0070C0"/>
          <w:sz w:val="20"/>
          <w:szCs w:val="20"/>
        </w:rPr>
      </w:pPr>
    </w:p>
    <w:p w14:paraId="7364F288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Times New Roman"/>
          <w:color w:val="auto"/>
          <w:sz w:val="24"/>
          <w:szCs w:val="24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Amaryllis                             30 x 30 cm      olieverf op doek                   € 195,-</w:t>
      </w:r>
    </w:p>
    <w:p w14:paraId="02B94518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</w:p>
    <w:p w14:paraId="189C5C99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Amaryllis                             50 x 20 cm      olieverf op doek                   € 275,-</w:t>
      </w:r>
    </w:p>
    <w:p w14:paraId="419919E0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29826B03" w14:textId="21E78C0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Boeket blauw             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  100 x 100 cm   olieverf op doek                      € 850,-</w:t>
      </w:r>
    </w:p>
    <w:p w14:paraId="0B501441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1A25C401" w14:textId="3E5ADE86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Boeketje blauw                  10 x 10 cm     olieverf op board                 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€   75,-</w:t>
      </w:r>
    </w:p>
    <w:p w14:paraId="35DD0B4B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7C07072C" w14:textId="019ADC20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Boeketje geel                     10 x 10 cm     olieverf op board               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  €   75,-</w:t>
      </w:r>
    </w:p>
    <w:p w14:paraId="34AB1567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2260D1FB" w14:textId="13C31720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Op een mooie zomerdag 10 x 10 cm olieverf op paneel                   </w:t>
      </w:r>
      <w:r w:rsidRP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 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€   75,-</w:t>
      </w:r>
    </w:p>
    <w:p w14:paraId="7764618C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60FF301E" w14:textId="7931BDE5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Naar 't Hogeland               10 x 10 cm olieverf op paneel                 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 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€   75,-</w:t>
      </w:r>
    </w:p>
    <w:p w14:paraId="38E5DD45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656668E5" w14:textId="56E0628E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proofErr w:type="spellStart"/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Borkum</w:t>
      </w:r>
      <w:proofErr w:type="spellEnd"/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                              10 x 10 cm olieverf op paneel                   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€   75,-</w:t>
      </w:r>
    </w:p>
    <w:p w14:paraId="24D30850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4EF2A6D9" w14:textId="5D9276B2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Op de fiets                          10 x 10 cm olieverf op paneel                   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€   75,-</w:t>
      </w:r>
    </w:p>
    <w:p w14:paraId="4DF7BF1A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346B3458" w14:textId="465C4A12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Langs de dijk                      10 x 10 cm olieverf op paneel                   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€   75,-</w:t>
      </w:r>
    </w:p>
    <w:p w14:paraId="0FC3DD07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68030CD7" w14:textId="03CF64D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Narcis in knop                    13 x 13 cm olieverf op paneel                    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€   35,-</w:t>
      </w:r>
    </w:p>
    <w:p w14:paraId="58106FE4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09A16B3A" w14:textId="3F17817D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Narcis in bloei                    13 x 13 cm olieverf op paneel                    </w:t>
      </w:r>
      <w:r w:rsid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€   35,-</w:t>
      </w:r>
    </w:p>
    <w:p w14:paraId="109B4B0B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309A969A" w14:textId="28928C30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Weerspiegeling 1.              20 x 20 cm olieverf op doek                        € 175,-</w:t>
      </w:r>
    </w:p>
    <w:p w14:paraId="35904EDD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7C2E419C" w14:textId="4484753D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Weerspiegeling 2.              15 x 30 cm olieverf op doek                        € 175,-</w:t>
      </w:r>
    </w:p>
    <w:p w14:paraId="1597E8E6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7FCE7054" w14:textId="3CF600AB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Egmond aan Zee                20 x 40 cm olieverf op doek                        € 325,-</w:t>
      </w:r>
    </w:p>
    <w:p w14:paraId="2DB8503C" w14:textId="77777777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 </w:t>
      </w:r>
    </w:p>
    <w:p w14:paraId="12EAE23E" w14:textId="0770DFC2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t Wad                                    80 x 80 cm olieverf op doek                      </w:t>
      </w:r>
      <w:r w:rsidRP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                                                                               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>€750,-                                        </w:t>
      </w:r>
    </w:p>
    <w:p w14:paraId="57F63332" w14:textId="225BEE31" w:rsidR="00CD31EB" w:rsidRPr="00CD31EB" w:rsidRDefault="00CD31EB" w:rsidP="00CD31EB">
      <w:pPr>
        <w:spacing w:before="0" w:after="0" w:line="240" w:lineRule="auto"/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</w:pP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Op de fiets 1.                       80 x 60 cm olieverf op doek                        </w:t>
      </w:r>
      <w:r w:rsidRPr="000F37C6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                                                                               </w:t>
      </w:r>
      <w:r w:rsidRPr="00CD31EB">
        <w:rPr>
          <w:rFonts w:ascii="Bahnschrift" w:eastAsia="Times New Roman" w:hAnsi="Bahnschrift" w:cs="Segoe UI"/>
          <w:color w:val="555555"/>
          <w:sz w:val="20"/>
          <w:szCs w:val="20"/>
          <w:lang w:eastAsia="nl-NL"/>
        </w:rPr>
        <w:t xml:space="preserve"> €725,-                                          </w:t>
      </w:r>
    </w:p>
    <w:p w14:paraId="1B16FABB" w14:textId="50059F5A" w:rsidR="00CD31EB" w:rsidRPr="00CD31EB" w:rsidRDefault="000F37C6" w:rsidP="000F37C6">
      <w:pPr>
        <w:spacing w:before="0" w:after="0" w:line="240" w:lineRule="auto"/>
        <w:jc w:val="center"/>
        <w:rPr>
          <w:rFonts w:ascii="Segoe UI" w:eastAsia="Times New Roman" w:hAnsi="Segoe UI" w:cs="Segoe UI"/>
          <w:color w:val="555555"/>
          <w:sz w:val="20"/>
          <w:szCs w:val="20"/>
          <w:lang w:eastAsia="nl-NL"/>
        </w:rPr>
      </w:pPr>
      <w:r>
        <w:rPr>
          <w:noProof/>
        </w:rPr>
        <w:drawing>
          <wp:inline distT="0" distB="0" distL="0" distR="0" wp14:anchorId="41E9C22D" wp14:editId="58EDE837">
            <wp:extent cx="1566826" cy="22101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8" cy="22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6D0D" w14:textId="20129A3B" w:rsidR="002C74C0" w:rsidRDefault="00000000" w:rsidP="000F37C6">
      <w:pPr>
        <w:pStyle w:val="Contactgegevens"/>
      </w:pPr>
    </w:p>
    <w:sectPr w:rsidR="002C74C0" w:rsidSect="0089714F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3F5D" w14:textId="77777777" w:rsidR="00FF5BF5" w:rsidRDefault="00FF5BF5" w:rsidP="00C6554A">
      <w:pPr>
        <w:spacing w:before="0" w:after="0" w:line="240" w:lineRule="auto"/>
      </w:pPr>
      <w:r>
        <w:separator/>
      </w:r>
    </w:p>
  </w:endnote>
  <w:endnote w:type="continuationSeparator" w:id="0">
    <w:p w14:paraId="06AC2FE4" w14:textId="77777777" w:rsidR="00FF5BF5" w:rsidRDefault="00FF5BF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AC48" w14:textId="77777777" w:rsidR="002163EE" w:rsidRDefault="00ED7C44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\* Arabic  \* MERGEFORMAT </w:instrText>
    </w:r>
    <w:r>
      <w:rPr>
        <w:lang w:bidi="nl-NL"/>
      </w:rPr>
      <w:fldChar w:fldCharType="separate"/>
    </w:r>
    <w:r w:rsidR="0089714F">
      <w:rPr>
        <w:noProof/>
        <w:lang w:bidi="nl-NL"/>
      </w:rPr>
      <w:t>1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990" w14:textId="77777777" w:rsidR="00FF5BF5" w:rsidRDefault="00FF5BF5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3676508" w14:textId="77777777" w:rsidR="00FF5BF5" w:rsidRDefault="00FF5BF5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jstopsom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1976812">
    <w:abstractNumId w:val="9"/>
  </w:num>
  <w:num w:numId="2" w16cid:durableId="1172640311">
    <w:abstractNumId w:val="8"/>
  </w:num>
  <w:num w:numId="3" w16cid:durableId="365109038">
    <w:abstractNumId w:val="8"/>
  </w:num>
  <w:num w:numId="4" w16cid:durableId="2109809911">
    <w:abstractNumId w:val="9"/>
  </w:num>
  <w:num w:numId="5" w16cid:durableId="1094279628">
    <w:abstractNumId w:val="12"/>
  </w:num>
  <w:num w:numId="6" w16cid:durableId="1019819697">
    <w:abstractNumId w:val="10"/>
  </w:num>
  <w:num w:numId="7" w16cid:durableId="2038001340">
    <w:abstractNumId w:val="11"/>
  </w:num>
  <w:num w:numId="8" w16cid:durableId="567350235">
    <w:abstractNumId w:val="7"/>
  </w:num>
  <w:num w:numId="9" w16cid:durableId="1075206491">
    <w:abstractNumId w:val="6"/>
  </w:num>
  <w:num w:numId="10" w16cid:durableId="1536844236">
    <w:abstractNumId w:val="5"/>
  </w:num>
  <w:num w:numId="11" w16cid:durableId="722412897">
    <w:abstractNumId w:val="4"/>
  </w:num>
  <w:num w:numId="12" w16cid:durableId="311981702">
    <w:abstractNumId w:val="3"/>
  </w:num>
  <w:num w:numId="13" w16cid:durableId="269707813">
    <w:abstractNumId w:val="2"/>
  </w:num>
  <w:num w:numId="14" w16cid:durableId="392196352">
    <w:abstractNumId w:val="1"/>
  </w:num>
  <w:num w:numId="15" w16cid:durableId="29853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EB"/>
    <w:rsid w:val="000F37C6"/>
    <w:rsid w:val="002554CD"/>
    <w:rsid w:val="00293B83"/>
    <w:rsid w:val="002B4294"/>
    <w:rsid w:val="00333D0D"/>
    <w:rsid w:val="003C5C00"/>
    <w:rsid w:val="004C049F"/>
    <w:rsid w:val="005000E2"/>
    <w:rsid w:val="006A3CE7"/>
    <w:rsid w:val="0089714F"/>
    <w:rsid w:val="00BF68C5"/>
    <w:rsid w:val="00C6554A"/>
    <w:rsid w:val="00CD31EB"/>
    <w:rsid w:val="00ED7C44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30C7"/>
  <w15:chartTrackingRefBased/>
  <w15:docId w15:val="{125C7B4E-E7A5-4153-8A91-93DF590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D0D"/>
  </w:style>
  <w:style w:type="paragraph" w:styleId="Kop1">
    <w:name w:val="heading 1"/>
    <w:basedOn w:val="Standaard"/>
    <w:next w:val="Standaard"/>
    <w:link w:val="Kop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gegevens">
    <w:name w:val="Contactgegevens"/>
    <w:basedOn w:val="Standaard"/>
    <w:uiPriority w:val="4"/>
    <w:qFormat/>
    <w:rsid w:val="00C6554A"/>
    <w:pPr>
      <w:spacing w:before="0" w:after="0"/>
      <w:jc w:val="center"/>
    </w:pPr>
  </w:style>
  <w:style w:type="paragraph" w:styleId="Lijstopsomteken">
    <w:name w:val="List Bullet"/>
    <w:basedOn w:val="Standaard"/>
    <w:uiPriority w:val="10"/>
    <w:unhideWhenUsed/>
    <w:qFormat/>
    <w:rsid w:val="00C6554A"/>
    <w:pPr>
      <w:numPr>
        <w:numId w:val="4"/>
      </w:numPr>
    </w:pPr>
  </w:style>
  <w:style w:type="paragraph" w:styleId="Titel">
    <w:name w:val="Title"/>
    <w:basedOn w:val="Standaard"/>
    <w:link w:val="Titel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Ondertitel">
    <w:name w:val="Subtitle"/>
    <w:basedOn w:val="Standaard"/>
    <w:link w:val="Ondertitel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C6554A"/>
    <w:rPr>
      <w:caps/>
    </w:rPr>
  </w:style>
  <w:style w:type="paragraph" w:customStyle="1" w:styleId="Foto">
    <w:name w:val="Foto"/>
    <w:basedOn w:val="Standaard"/>
    <w:uiPriority w:val="1"/>
    <w:qFormat/>
    <w:rsid w:val="00C6554A"/>
    <w:pPr>
      <w:spacing w:before="0" w:after="0" w:line="240" w:lineRule="auto"/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C6554A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jstnummering">
    <w:name w:val="List Number"/>
    <w:basedOn w:val="Standaard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6554A"/>
    <w:rPr>
      <w:i/>
      <w:iCs/>
      <w:color w:val="007789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54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6554A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6554A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554A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554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55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554A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6554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554A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554A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6554A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kst">
    <w:name w:val="macro"/>
    <w:link w:val="Macroteks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6554A"/>
    <w:rPr>
      <w:rFonts w:ascii="Consolas" w:hAnsi="Consolas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6554A"/>
    <w:rPr>
      <w:color w:val="595959" w:themeColor="text1" w:themeTint="A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6554A"/>
    <w:rPr>
      <w:rFonts w:ascii="Consolas" w:hAnsi="Consolas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ie\AppData\Local\Microsoft\Office\16.0\DTS\nl-NL%7bCC446D05-1F99-4274-9EE5-BA19E28CFE90%7d\%7b341A0059-7F56-48E1-B9CE-B9CF3182DC73%7dtf02835058_win32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09FD-9F11-46F8-8E33-0754645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{341A0059-7F56-48E1-B9CE-B9CF3182DC73}tf02835058_win32.dotx</Template>
  <TotalTime>19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Balie</cp:lastModifiedBy>
  <cp:revision>1</cp:revision>
  <dcterms:created xsi:type="dcterms:W3CDTF">2022-10-05T15:11:00Z</dcterms:created>
  <dcterms:modified xsi:type="dcterms:W3CDTF">2022-10-05T15:30:00Z</dcterms:modified>
</cp:coreProperties>
</file>